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2E" w:rsidRPr="0086372C" w:rsidRDefault="00F4562E">
      <w:pPr>
        <w:pBdr>
          <w:bottom w:val="single" w:sz="12" w:space="1" w:color="auto"/>
        </w:pBdr>
        <w:rPr>
          <w:sz w:val="16"/>
          <w:szCs w:val="16"/>
        </w:rPr>
      </w:pPr>
    </w:p>
    <w:p w:rsidR="00F4562E" w:rsidRPr="0086372C" w:rsidRDefault="003642B7" w:rsidP="00F4562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ISL</w:t>
      </w:r>
      <w:r w:rsidR="00E40195">
        <w:rPr>
          <w:b/>
          <w:sz w:val="16"/>
          <w:szCs w:val="16"/>
        </w:rPr>
        <w:t xml:space="preserve"> </w:t>
      </w:r>
      <w:r w:rsidR="00F4562E" w:rsidRPr="0086372C">
        <w:rPr>
          <w:b/>
          <w:sz w:val="16"/>
          <w:szCs w:val="16"/>
        </w:rPr>
        <w:t>1104</w:t>
      </w:r>
    </w:p>
    <w:p w:rsidR="00F4562E" w:rsidRPr="0086372C" w:rsidRDefault="003642B7" w:rsidP="00F4562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İŞLETME </w:t>
      </w:r>
      <w:proofErr w:type="gramStart"/>
      <w:r>
        <w:rPr>
          <w:b/>
          <w:sz w:val="16"/>
          <w:szCs w:val="16"/>
        </w:rPr>
        <w:t>MATEMATİĞ</w:t>
      </w:r>
      <w:r w:rsidR="009E0ADD">
        <w:rPr>
          <w:b/>
          <w:sz w:val="16"/>
          <w:szCs w:val="16"/>
        </w:rPr>
        <w:t>İ</w:t>
      </w:r>
      <w:r w:rsidR="00CD0820" w:rsidRPr="0086372C">
        <w:rPr>
          <w:b/>
          <w:sz w:val="16"/>
          <w:szCs w:val="16"/>
        </w:rPr>
        <w:t xml:space="preserve"> </w:t>
      </w:r>
      <w:r w:rsidR="00F805CF">
        <w:rPr>
          <w:b/>
          <w:sz w:val="16"/>
          <w:szCs w:val="16"/>
        </w:rPr>
        <w:t xml:space="preserve"> I</w:t>
      </w:r>
      <w:proofErr w:type="gramEnd"/>
      <w:r w:rsidR="00CD0820" w:rsidRPr="0086372C">
        <w:rPr>
          <w:b/>
          <w:sz w:val="16"/>
          <w:szCs w:val="16"/>
        </w:rPr>
        <w:t>(3 kredi)</w:t>
      </w:r>
    </w:p>
    <w:p w:rsidR="00F4562E" w:rsidRPr="0086372C" w:rsidRDefault="00F4562E" w:rsidP="00F4562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 xml:space="preserve"> Doç. Dr. Cüneyt AKAR</w:t>
      </w:r>
    </w:p>
    <w:p w:rsidR="003642B7" w:rsidRPr="0086372C" w:rsidRDefault="00D06B18" w:rsidP="003642B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OFİS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4562E" w:rsidRPr="0086372C">
        <w:rPr>
          <w:b/>
          <w:sz w:val="16"/>
          <w:szCs w:val="16"/>
        </w:rPr>
        <w:t xml:space="preserve">:  </w:t>
      </w:r>
      <w:r w:rsidR="003642B7">
        <w:rPr>
          <w:b/>
          <w:sz w:val="16"/>
          <w:szCs w:val="16"/>
        </w:rPr>
        <w:t xml:space="preserve">Bandırma İİBF Yerleşkesi, Kat </w:t>
      </w:r>
      <w:proofErr w:type="gramStart"/>
      <w:r w:rsidR="003642B7">
        <w:rPr>
          <w:b/>
          <w:sz w:val="16"/>
          <w:szCs w:val="16"/>
        </w:rPr>
        <w:t>2 , B206</w:t>
      </w:r>
      <w:proofErr w:type="gramEnd"/>
      <w:r w:rsidR="003642B7">
        <w:rPr>
          <w:b/>
          <w:sz w:val="16"/>
          <w:szCs w:val="16"/>
        </w:rPr>
        <w:t xml:space="preserve"> </w:t>
      </w:r>
      <w:proofErr w:type="spellStart"/>
      <w:r w:rsidR="003642B7">
        <w:rPr>
          <w:b/>
          <w:sz w:val="16"/>
          <w:szCs w:val="16"/>
        </w:rPr>
        <w:t>Nolu</w:t>
      </w:r>
      <w:proofErr w:type="spellEnd"/>
      <w:r w:rsidR="003642B7">
        <w:rPr>
          <w:b/>
          <w:sz w:val="16"/>
          <w:szCs w:val="16"/>
        </w:rPr>
        <w:t xml:space="preserve"> Ofis</w:t>
      </w:r>
    </w:p>
    <w:p w:rsidR="00022E8A" w:rsidRDefault="00EF7E9B" w:rsidP="00F4562E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OFİS SAAT</w:t>
      </w:r>
      <w:r w:rsidR="00F4562E" w:rsidRPr="0086372C">
        <w:rPr>
          <w:b/>
          <w:sz w:val="16"/>
          <w:szCs w:val="16"/>
        </w:rPr>
        <w:t>İ</w:t>
      </w:r>
      <w:r w:rsidR="00F4562E" w:rsidRPr="0086372C">
        <w:rPr>
          <w:b/>
          <w:sz w:val="16"/>
          <w:szCs w:val="16"/>
        </w:rPr>
        <w:tab/>
      </w:r>
      <w:r w:rsidR="002B03E5">
        <w:rPr>
          <w:b/>
          <w:sz w:val="16"/>
          <w:szCs w:val="16"/>
        </w:rPr>
        <w:t xml:space="preserve">:  </w:t>
      </w:r>
      <w:r w:rsidR="007E0380">
        <w:rPr>
          <w:b/>
          <w:sz w:val="16"/>
          <w:szCs w:val="16"/>
        </w:rPr>
        <w:t xml:space="preserve">Salı </w:t>
      </w:r>
      <w:proofErr w:type="gramStart"/>
      <w:r w:rsidR="007E0380">
        <w:rPr>
          <w:b/>
          <w:sz w:val="16"/>
          <w:szCs w:val="16"/>
        </w:rPr>
        <w:t>13:00</w:t>
      </w:r>
      <w:proofErr w:type="gramEnd"/>
      <w:r w:rsidR="007E0380">
        <w:rPr>
          <w:b/>
          <w:sz w:val="16"/>
          <w:szCs w:val="16"/>
        </w:rPr>
        <w:t>-14</w:t>
      </w:r>
      <w:r w:rsidR="00B368A9">
        <w:rPr>
          <w:b/>
          <w:sz w:val="16"/>
          <w:szCs w:val="16"/>
        </w:rPr>
        <w:t>:00</w:t>
      </w:r>
      <w:r>
        <w:rPr>
          <w:b/>
          <w:sz w:val="16"/>
          <w:szCs w:val="16"/>
        </w:rPr>
        <w:t xml:space="preserve">  </w:t>
      </w:r>
    </w:p>
    <w:p w:rsidR="00F4562E" w:rsidRPr="0086372C" w:rsidRDefault="00F4562E" w:rsidP="00F4562E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OFİS TELEFONU</w:t>
      </w:r>
      <w:r w:rsidRPr="0086372C">
        <w:rPr>
          <w:b/>
          <w:sz w:val="16"/>
          <w:szCs w:val="16"/>
        </w:rPr>
        <w:tab/>
        <w:t xml:space="preserve">: </w:t>
      </w:r>
      <w:r w:rsidR="00CD0820" w:rsidRPr="0086372C">
        <w:rPr>
          <w:b/>
          <w:sz w:val="16"/>
          <w:szCs w:val="16"/>
        </w:rPr>
        <w:t xml:space="preserve"> </w:t>
      </w:r>
      <w:r w:rsidRPr="0086372C">
        <w:rPr>
          <w:b/>
          <w:sz w:val="16"/>
          <w:szCs w:val="16"/>
        </w:rPr>
        <w:t>0</w:t>
      </w:r>
      <w:r w:rsidR="00CD0820" w:rsidRPr="0086372C">
        <w:rPr>
          <w:b/>
          <w:sz w:val="16"/>
          <w:szCs w:val="16"/>
        </w:rPr>
        <w:t xml:space="preserve"> – </w:t>
      </w:r>
      <w:r w:rsidRPr="0086372C">
        <w:rPr>
          <w:b/>
          <w:sz w:val="16"/>
          <w:szCs w:val="16"/>
        </w:rPr>
        <w:t>266</w:t>
      </w:r>
      <w:r w:rsidR="00CD0820" w:rsidRPr="0086372C">
        <w:rPr>
          <w:b/>
          <w:sz w:val="16"/>
          <w:szCs w:val="16"/>
        </w:rPr>
        <w:t xml:space="preserve"> – </w:t>
      </w:r>
      <w:r w:rsidR="003642B7">
        <w:rPr>
          <w:b/>
          <w:sz w:val="16"/>
          <w:szCs w:val="16"/>
        </w:rPr>
        <w:t>7380945</w:t>
      </w:r>
      <w:r w:rsidRPr="0086372C">
        <w:rPr>
          <w:b/>
          <w:sz w:val="16"/>
          <w:szCs w:val="16"/>
        </w:rPr>
        <w:t>-</w:t>
      </w:r>
      <w:r w:rsidR="00CD0820" w:rsidRPr="0086372C">
        <w:rPr>
          <w:b/>
          <w:sz w:val="16"/>
          <w:szCs w:val="16"/>
        </w:rPr>
        <w:t xml:space="preserve"> </w:t>
      </w:r>
      <w:r w:rsidR="003642B7">
        <w:rPr>
          <w:b/>
          <w:sz w:val="16"/>
          <w:szCs w:val="16"/>
        </w:rPr>
        <w:t>218</w:t>
      </w:r>
    </w:p>
    <w:p w:rsidR="00CD0820" w:rsidRPr="0086372C" w:rsidRDefault="00CD0820" w:rsidP="00F4562E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E-POSTA</w:t>
      </w:r>
      <w:r w:rsidRPr="0086372C">
        <w:rPr>
          <w:b/>
          <w:sz w:val="16"/>
          <w:szCs w:val="16"/>
        </w:rPr>
        <w:tab/>
      </w:r>
      <w:r w:rsidRPr="0086372C">
        <w:rPr>
          <w:b/>
          <w:sz w:val="16"/>
          <w:szCs w:val="16"/>
        </w:rPr>
        <w:tab/>
        <w:t>:  cuneyt@balikesir.edu.tr</w:t>
      </w:r>
    </w:p>
    <w:p w:rsidR="00F4562E" w:rsidRPr="0086372C" w:rsidRDefault="00F4562E" w:rsidP="00F4562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DERS SAATLERİ</w:t>
      </w:r>
      <w:r w:rsidRPr="0086372C">
        <w:rPr>
          <w:b/>
          <w:sz w:val="16"/>
          <w:szCs w:val="16"/>
        </w:rPr>
        <w:tab/>
        <w:t xml:space="preserve">: </w:t>
      </w:r>
      <w:r w:rsidR="003642B7">
        <w:rPr>
          <w:b/>
          <w:sz w:val="16"/>
          <w:szCs w:val="16"/>
        </w:rPr>
        <w:t xml:space="preserve"> İlan edilen saat</w:t>
      </w:r>
    </w:p>
    <w:p w:rsidR="00CD0820" w:rsidRPr="0086372C" w:rsidRDefault="00A97383" w:rsidP="00F4562E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DERSLİK</w:t>
      </w:r>
      <w:r>
        <w:rPr>
          <w:b/>
          <w:sz w:val="16"/>
          <w:szCs w:val="16"/>
        </w:rPr>
        <w:tab/>
      </w:r>
      <w:r w:rsidR="003642B7">
        <w:rPr>
          <w:b/>
          <w:sz w:val="16"/>
          <w:szCs w:val="16"/>
        </w:rPr>
        <w:t>:  İlan edilen derslik</w:t>
      </w:r>
    </w:p>
    <w:p w:rsidR="00CD0820" w:rsidRPr="0086372C" w:rsidRDefault="00CD0820" w:rsidP="00F4562E">
      <w:pPr>
        <w:jc w:val="both"/>
        <w:rPr>
          <w:b/>
          <w:sz w:val="16"/>
          <w:szCs w:val="16"/>
        </w:rPr>
      </w:pPr>
    </w:p>
    <w:p w:rsidR="00F4562E" w:rsidRPr="0086372C" w:rsidRDefault="00840751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1) DERSİN TANIMI</w:t>
      </w:r>
    </w:p>
    <w:p w:rsidR="00840751" w:rsidRPr="0086372C" w:rsidRDefault="00840751" w:rsidP="00A77A68">
      <w:pPr>
        <w:ind w:firstLine="708"/>
        <w:jc w:val="both"/>
        <w:rPr>
          <w:sz w:val="16"/>
          <w:szCs w:val="16"/>
        </w:rPr>
      </w:pPr>
      <w:r w:rsidRPr="0086372C">
        <w:rPr>
          <w:sz w:val="16"/>
          <w:szCs w:val="16"/>
        </w:rPr>
        <w:t>Neredeyse bütün bilimlerin babası sayılan Matematik,</w:t>
      </w:r>
      <w:r w:rsidR="00DB5640" w:rsidRPr="0086372C">
        <w:rPr>
          <w:sz w:val="16"/>
          <w:szCs w:val="16"/>
        </w:rPr>
        <w:t xml:space="preserve"> işletmeciler ve iktisatçılar için de</w:t>
      </w:r>
      <w:r w:rsidR="009959D4">
        <w:rPr>
          <w:sz w:val="16"/>
          <w:szCs w:val="16"/>
        </w:rPr>
        <w:t xml:space="preserve"> oldukça önemlidir. İşletme ve iktisatçıların</w:t>
      </w:r>
      <w:r w:rsidR="00DB5640" w:rsidRPr="0086372C">
        <w:rPr>
          <w:sz w:val="16"/>
          <w:szCs w:val="16"/>
        </w:rPr>
        <w:t xml:space="preserve"> üretme-üretmeme, satın alma-almama, seçme- seçmeme… </w:t>
      </w:r>
      <w:proofErr w:type="gramStart"/>
      <w:r w:rsidR="00DB5640" w:rsidRPr="0086372C">
        <w:rPr>
          <w:sz w:val="16"/>
          <w:szCs w:val="16"/>
        </w:rPr>
        <w:t>vb</w:t>
      </w:r>
      <w:proofErr w:type="gramEnd"/>
      <w:r w:rsidR="00DB5640" w:rsidRPr="0086372C">
        <w:rPr>
          <w:sz w:val="16"/>
          <w:szCs w:val="16"/>
        </w:rPr>
        <w:t xml:space="preserve"> gibi temel kararlarının alınmasında matematiksel teknikler sıklıkla kullanılmaktadır.</w:t>
      </w:r>
      <w:r w:rsidR="00A77A68" w:rsidRPr="0086372C">
        <w:rPr>
          <w:sz w:val="16"/>
          <w:szCs w:val="16"/>
        </w:rPr>
        <w:t xml:space="preserve"> Bu nedenle gerek dünyada gerekse Türkiye’de bütün işletme ve iktisat bölümlerinde Matematik dersi okutulmaktadır. Bu derste en basit matematiksel kavramlardan başlayarak daha karmaşık yön</w:t>
      </w:r>
      <w:r w:rsidR="009E2AA3" w:rsidRPr="0086372C">
        <w:rPr>
          <w:sz w:val="16"/>
          <w:szCs w:val="16"/>
        </w:rPr>
        <w:t>temlere doğru seçilmiş konular</w:t>
      </w:r>
      <w:r w:rsidR="00A77A68" w:rsidRPr="0086372C">
        <w:rPr>
          <w:sz w:val="16"/>
          <w:szCs w:val="16"/>
        </w:rPr>
        <w:t xml:space="preserve"> öğretilecektir.</w:t>
      </w:r>
    </w:p>
    <w:p w:rsidR="00F4562E" w:rsidRPr="0086372C" w:rsidRDefault="00A77A68" w:rsidP="0086372C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2</w:t>
      </w:r>
      <w:r w:rsidR="007E0863" w:rsidRPr="0086372C">
        <w:rPr>
          <w:b/>
          <w:sz w:val="16"/>
          <w:szCs w:val="16"/>
        </w:rPr>
        <w:t>) DERSİN AMACI</w:t>
      </w:r>
    </w:p>
    <w:p w:rsidR="007E0863" w:rsidRPr="0086372C" w:rsidRDefault="00840751" w:rsidP="00840751">
      <w:pPr>
        <w:jc w:val="both"/>
        <w:rPr>
          <w:sz w:val="16"/>
          <w:szCs w:val="16"/>
        </w:rPr>
      </w:pPr>
      <w:r w:rsidRPr="0086372C">
        <w:rPr>
          <w:sz w:val="16"/>
          <w:szCs w:val="16"/>
        </w:rPr>
        <w:tab/>
        <w:t xml:space="preserve"> Bu dersin </w:t>
      </w:r>
      <w:r w:rsidR="007E0863" w:rsidRPr="0086372C">
        <w:rPr>
          <w:sz w:val="16"/>
          <w:szCs w:val="16"/>
        </w:rPr>
        <w:t>amacı öğrencilere temel matematik bilgisini kazandırmak, analitik düşünme ve problemlere çözüm üretebilme yeteneğini geliştirmektir.</w:t>
      </w:r>
      <w:r w:rsidR="009959D4">
        <w:rPr>
          <w:sz w:val="16"/>
          <w:szCs w:val="16"/>
        </w:rPr>
        <w:t xml:space="preserve"> İktisat</w:t>
      </w:r>
      <w:r w:rsidRPr="0086372C">
        <w:rPr>
          <w:sz w:val="16"/>
          <w:szCs w:val="16"/>
        </w:rPr>
        <w:t xml:space="preserve"> eğitiminin ileriki dönemlerinde alınacak bazı derslerde öğretilen çeşitli sayısal problem çözme tekniklerinin daha iyi anlaşılabilmesini sağlayabilmek için gerekli matematiksel kavram ve konuların temelini atmak, bu dersin bir diğer amacıdır.</w:t>
      </w:r>
    </w:p>
    <w:p w:rsidR="00A77A68" w:rsidRPr="0086372C" w:rsidRDefault="00A77A68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3</w:t>
      </w:r>
      <w:r w:rsidR="00840751" w:rsidRPr="0086372C">
        <w:rPr>
          <w:b/>
          <w:sz w:val="16"/>
          <w:szCs w:val="16"/>
        </w:rPr>
        <w:t>)</w:t>
      </w:r>
      <w:r w:rsidRPr="0086372C">
        <w:rPr>
          <w:b/>
          <w:sz w:val="16"/>
          <w:szCs w:val="16"/>
        </w:rPr>
        <w:t xml:space="preserve"> ÖNERİLEN DERS KİTAPLARI VE KAYNAKLAR</w:t>
      </w:r>
    </w:p>
    <w:p w:rsidR="00155258" w:rsidRPr="00F05098" w:rsidRDefault="00155258" w:rsidP="00155258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sz w:val="16"/>
          <w:szCs w:val="16"/>
        </w:rPr>
        <w:t>Temel Matematik ve İşletme Uygulamaları, Erdal Balaban, Literatür Yayınları</w:t>
      </w:r>
    </w:p>
    <w:p w:rsidR="00155258" w:rsidRPr="00F05098" w:rsidRDefault="001F53F6" w:rsidP="00155258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sz w:val="16"/>
          <w:szCs w:val="16"/>
        </w:rPr>
        <w:t>Temel Matematiksel Analiz,</w:t>
      </w:r>
      <w:proofErr w:type="spellStart"/>
      <w:r>
        <w:rPr>
          <w:sz w:val="16"/>
          <w:szCs w:val="16"/>
        </w:rPr>
        <w:t>Haeussler</w:t>
      </w:r>
      <w:proofErr w:type="spellEnd"/>
      <w:r>
        <w:rPr>
          <w:sz w:val="16"/>
          <w:szCs w:val="16"/>
        </w:rPr>
        <w:t xml:space="preserve">, J.  </w:t>
      </w:r>
      <w:proofErr w:type="spellStart"/>
      <w:r>
        <w:rPr>
          <w:sz w:val="16"/>
          <w:szCs w:val="16"/>
        </w:rPr>
        <w:t>Vd</w:t>
      </w:r>
      <w:proofErr w:type="spellEnd"/>
      <w:proofErr w:type="gramStart"/>
      <w:r>
        <w:rPr>
          <w:sz w:val="16"/>
          <w:szCs w:val="16"/>
        </w:rPr>
        <w:t>..</w:t>
      </w:r>
      <w:proofErr w:type="gramEnd"/>
      <w:r>
        <w:rPr>
          <w:sz w:val="16"/>
          <w:szCs w:val="16"/>
        </w:rPr>
        <w:t xml:space="preserve"> Akademi Yayın(Çeviri)</w:t>
      </w:r>
    </w:p>
    <w:p w:rsidR="00155258" w:rsidRPr="00F05098" w:rsidRDefault="00155258" w:rsidP="00155258">
      <w:pPr>
        <w:numPr>
          <w:ilvl w:val="0"/>
          <w:numId w:val="5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İş, Ekonomi ve Sosyal Bilimler için Matematik, </w:t>
      </w:r>
      <w:proofErr w:type="spellStart"/>
      <w:r>
        <w:rPr>
          <w:sz w:val="16"/>
          <w:szCs w:val="16"/>
        </w:rPr>
        <w:t>Schaum’s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Outlines</w:t>
      </w:r>
      <w:proofErr w:type="spellEnd"/>
      <w:r>
        <w:rPr>
          <w:sz w:val="16"/>
          <w:szCs w:val="16"/>
        </w:rPr>
        <w:t>,Nobel</w:t>
      </w:r>
      <w:proofErr w:type="gramEnd"/>
      <w:r>
        <w:rPr>
          <w:sz w:val="16"/>
          <w:szCs w:val="16"/>
        </w:rPr>
        <w:t xml:space="preserve"> Yayın Dağıtım</w:t>
      </w:r>
    </w:p>
    <w:p w:rsidR="00155258" w:rsidRPr="00155258" w:rsidRDefault="00155258" w:rsidP="00155258">
      <w:pPr>
        <w:numPr>
          <w:ilvl w:val="0"/>
          <w:numId w:val="5"/>
        </w:numPr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Calculus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</w:t>
      </w:r>
      <w:r w:rsidR="00EE6DDC">
        <w:rPr>
          <w:sz w:val="16"/>
          <w:szCs w:val="16"/>
        </w:rPr>
        <w:t>r</w:t>
      </w:r>
      <w:proofErr w:type="spellEnd"/>
      <w:r w:rsidR="00EE6DDC">
        <w:rPr>
          <w:sz w:val="16"/>
          <w:szCs w:val="16"/>
        </w:rPr>
        <w:t xml:space="preserve"> </w:t>
      </w:r>
      <w:proofErr w:type="spellStart"/>
      <w:r w:rsidR="00EE6DDC">
        <w:rPr>
          <w:sz w:val="16"/>
          <w:szCs w:val="16"/>
        </w:rPr>
        <w:t>the</w:t>
      </w:r>
      <w:proofErr w:type="spellEnd"/>
      <w:r w:rsidR="00EE6DDC">
        <w:rPr>
          <w:sz w:val="16"/>
          <w:szCs w:val="16"/>
        </w:rPr>
        <w:t xml:space="preserve"> </w:t>
      </w:r>
      <w:proofErr w:type="spellStart"/>
      <w:proofErr w:type="gramStart"/>
      <w:r w:rsidR="00EE6DDC">
        <w:rPr>
          <w:sz w:val="16"/>
          <w:szCs w:val="16"/>
        </w:rPr>
        <w:t>Managerial</w:t>
      </w:r>
      <w:proofErr w:type="spellEnd"/>
      <w:r w:rsidR="00EE6DDC">
        <w:rPr>
          <w:sz w:val="16"/>
          <w:szCs w:val="16"/>
        </w:rPr>
        <w:t>,Life</w:t>
      </w:r>
      <w:proofErr w:type="gramEnd"/>
      <w:r w:rsidR="00EE6DDC">
        <w:rPr>
          <w:sz w:val="16"/>
          <w:szCs w:val="16"/>
        </w:rPr>
        <w:t xml:space="preserve"> </w:t>
      </w:r>
      <w:proofErr w:type="spellStart"/>
      <w:r w:rsidR="00EE6DDC">
        <w:rPr>
          <w:sz w:val="16"/>
          <w:szCs w:val="16"/>
        </w:rPr>
        <w:t>and</w:t>
      </w:r>
      <w:proofErr w:type="spellEnd"/>
      <w:r w:rsidR="00EE6DDC">
        <w:rPr>
          <w:sz w:val="16"/>
          <w:szCs w:val="16"/>
        </w:rPr>
        <w:t xml:space="preserve"> </w:t>
      </w:r>
      <w:proofErr w:type="spellStart"/>
      <w:r w:rsidR="00EE6DDC">
        <w:rPr>
          <w:sz w:val="16"/>
          <w:szCs w:val="16"/>
        </w:rPr>
        <w:t>Social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Sciences</w:t>
      </w:r>
      <w:proofErr w:type="spellEnd"/>
      <w:r>
        <w:rPr>
          <w:sz w:val="16"/>
          <w:szCs w:val="16"/>
        </w:rPr>
        <w:t xml:space="preserve">, S.T.Tan, PWS&amp;Kent </w:t>
      </w:r>
      <w:proofErr w:type="spellStart"/>
      <w:r>
        <w:rPr>
          <w:sz w:val="16"/>
          <w:szCs w:val="16"/>
        </w:rPr>
        <w:t>Publishing</w:t>
      </w:r>
      <w:proofErr w:type="spellEnd"/>
      <w:r>
        <w:rPr>
          <w:sz w:val="16"/>
          <w:szCs w:val="16"/>
        </w:rPr>
        <w:t xml:space="preserve"> </w:t>
      </w:r>
    </w:p>
    <w:p w:rsidR="00155258" w:rsidRPr="0086372C" w:rsidRDefault="00155258" w:rsidP="00155258">
      <w:pPr>
        <w:numPr>
          <w:ilvl w:val="0"/>
          <w:numId w:val="5"/>
        </w:numPr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Applied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Calculus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Management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Social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Life </w:t>
      </w:r>
      <w:proofErr w:type="spellStart"/>
      <w:r>
        <w:rPr>
          <w:sz w:val="16"/>
          <w:szCs w:val="16"/>
        </w:rPr>
        <w:t>Sciences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Dale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Varbeg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Walter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Fleming</w:t>
      </w:r>
      <w:proofErr w:type="spellEnd"/>
      <w:r>
        <w:rPr>
          <w:sz w:val="16"/>
          <w:szCs w:val="16"/>
        </w:rPr>
        <w:t>,-</w:t>
      </w:r>
      <w:proofErr w:type="spellStart"/>
      <w:r>
        <w:rPr>
          <w:sz w:val="16"/>
          <w:szCs w:val="16"/>
        </w:rPr>
        <w:t>Prentice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Hall</w:t>
      </w:r>
      <w:proofErr w:type="spellEnd"/>
      <w:r>
        <w:rPr>
          <w:sz w:val="16"/>
          <w:szCs w:val="16"/>
        </w:rPr>
        <w:t xml:space="preserve"> Com.</w:t>
      </w:r>
    </w:p>
    <w:p w:rsidR="00CD4CCA" w:rsidRPr="0086372C" w:rsidRDefault="00CD4CCA" w:rsidP="00CD4CCA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4) DERS İŞLEME VE SINAV YÖNTEMİ</w:t>
      </w:r>
      <w:r w:rsidRPr="0086372C">
        <w:rPr>
          <w:b/>
          <w:sz w:val="16"/>
          <w:szCs w:val="16"/>
        </w:rPr>
        <w:tab/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 xml:space="preserve">Dersler her hafta  (resmi tatiller ve geçerli mazeretler dışında) ilan edilen günde ve ilan edilen </w:t>
      </w:r>
      <w:r>
        <w:rPr>
          <w:sz w:val="16"/>
          <w:szCs w:val="16"/>
        </w:rPr>
        <w:t>saatte başlayacaktır</w:t>
      </w:r>
    </w:p>
    <w:p w:rsidR="00CD4CCA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>Ders</w:t>
      </w:r>
      <w:r>
        <w:rPr>
          <w:sz w:val="16"/>
          <w:szCs w:val="16"/>
        </w:rPr>
        <w:t>,</w:t>
      </w:r>
      <w:r w:rsidRPr="0086372C">
        <w:rPr>
          <w:sz w:val="16"/>
          <w:szCs w:val="16"/>
        </w:rPr>
        <w:t xml:space="preserve"> </w:t>
      </w:r>
      <w:r>
        <w:rPr>
          <w:sz w:val="16"/>
          <w:szCs w:val="16"/>
        </w:rPr>
        <w:t>iki blok halinde işlenecektir.</w:t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>Dersler</w:t>
      </w:r>
      <w:r>
        <w:rPr>
          <w:sz w:val="16"/>
          <w:szCs w:val="16"/>
        </w:rPr>
        <w:t>de öğrencinin katılımı esastır.</w:t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H</w:t>
      </w:r>
      <w:r w:rsidRPr="0086372C">
        <w:rPr>
          <w:sz w:val="16"/>
          <w:szCs w:val="16"/>
        </w:rPr>
        <w:t>er ö</w:t>
      </w:r>
      <w:r w:rsidR="007E0380">
        <w:rPr>
          <w:sz w:val="16"/>
          <w:szCs w:val="16"/>
        </w:rPr>
        <w:t>ğrencinin not tutması önerilir.</w:t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Ö</w:t>
      </w:r>
      <w:r w:rsidRPr="0086372C">
        <w:rPr>
          <w:sz w:val="16"/>
          <w:szCs w:val="16"/>
        </w:rPr>
        <w:t>nerilen kaynaklardan birine ya da dersin konularıy</w:t>
      </w:r>
      <w:r>
        <w:rPr>
          <w:sz w:val="16"/>
          <w:szCs w:val="16"/>
        </w:rPr>
        <w:t xml:space="preserve">la uyumlu herhangi bir </w:t>
      </w:r>
      <w:r w:rsidR="007E0380">
        <w:rPr>
          <w:sz w:val="16"/>
          <w:szCs w:val="16"/>
        </w:rPr>
        <w:t>matematik</w:t>
      </w:r>
      <w:r w:rsidRPr="0086372C">
        <w:rPr>
          <w:sz w:val="16"/>
          <w:szCs w:val="16"/>
        </w:rPr>
        <w:t xml:space="preserve"> kitabına öğ</w:t>
      </w:r>
      <w:r>
        <w:rPr>
          <w:sz w:val="16"/>
          <w:szCs w:val="16"/>
        </w:rPr>
        <w:t>rencilerin sahip olması önerilir.</w:t>
      </w:r>
      <w:r w:rsidRPr="0086372C">
        <w:rPr>
          <w:sz w:val="16"/>
          <w:szCs w:val="16"/>
        </w:rPr>
        <w:t xml:space="preserve"> </w:t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>Bir ara sınav ve bir de final olmak üzere 2 sınav yapılacaktır. Öğrenciler ara sınavda o tarihe kadar işlenilen konulardan finalde (gerekirse bütünleme) ise tüm konulardan sorumlu olacaklardır.</w:t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 w:rsidRPr="0086372C">
        <w:rPr>
          <w:sz w:val="16"/>
          <w:szCs w:val="16"/>
        </w:rPr>
        <w:t xml:space="preserve">Sınavlar </w:t>
      </w:r>
      <w:r>
        <w:rPr>
          <w:sz w:val="16"/>
          <w:szCs w:val="16"/>
        </w:rPr>
        <w:t>test olarak yapılacaktır.</w:t>
      </w:r>
    </w:p>
    <w:p w:rsidR="00CD4CCA" w:rsidRPr="0086372C" w:rsidRDefault="00CD4CCA" w:rsidP="00CD4CCA">
      <w:pPr>
        <w:numPr>
          <w:ilvl w:val="0"/>
          <w:numId w:val="4"/>
        </w:numPr>
        <w:jc w:val="both"/>
        <w:rPr>
          <w:sz w:val="16"/>
          <w:szCs w:val="16"/>
        </w:rPr>
      </w:pPr>
      <w:r>
        <w:rPr>
          <w:sz w:val="16"/>
          <w:szCs w:val="16"/>
        </w:rPr>
        <w:t>Sınav sonuçları 2</w:t>
      </w:r>
      <w:r w:rsidRPr="0086372C">
        <w:rPr>
          <w:sz w:val="16"/>
          <w:szCs w:val="16"/>
        </w:rPr>
        <w:t xml:space="preserve"> gün içinde duyurulacaktır. Beklediğinden düşük puan alan öğrenciler ofis saatlerinde </w:t>
      </w:r>
      <w:proofErr w:type="gramStart"/>
      <w:r w:rsidRPr="0086372C">
        <w:rPr>
          <w:sz w:val="16"/>
          <w:szCs w:val="16"/>
        </w:rPr>
        <w:t>kağıtlarını</w:t>
      </w:r>
      <w:proofErr w:type="gramEnd"/>
      <w:r w:rsidRPr="0086372C">
        <w:rPr>
          <w:sz w:val="16"/>
          <w:szCs w:val="16"/>
        </w:rPr>
        <w:t xml:space="preserve"> gelip görebileceklerdir.</w:t>
      </w:r>
    </w:p>
    <w:p w:rsidR="00A77A68" w:rsidRPr="0086372C" w:rsidRDefault="008D37F4">
      <w:pPr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5</w:t>
      </w:r>
      <w:r w:rsidR="00A77A68" w:rsidRPr="0086372C">
        <w:rPr>
          <w:b/>
          <w:sz w:val="16"/>
          <w:szCs w:val="16"/>
        </w:rPr>
        <w:t>) BAŞARI DEĞERLENDİRME</w:t>
      </w:r>
      <w:r w:rsidR="00A77A68" w:rsidRPr="0086372C">
        <w:rPr>
          <w:b/>
          <w:sz w:val="16"/>
          <w:szCs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A77A68" w:rsidRPr="009E0ADD">
        <w:trPr>
          <w:jc w:val="center"/>
        </w:trPr>
        <w:tc>
          <w:tcPr>
            <w:tcW w:w="4606" w:type="dxa"/>
          </w:tcPr>
          <w:p w:rsidR="00A77A68" w:rsidRPr="009E0ADD" w:rsidRDefault="00A77A68">
            <w:pPr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Ara Sınav</w:t>
            </w:r>
          </w:p>
        </w:tc>
        <w:tc>
          <w:tcPr>
            <w:tcW w:w="4606" w:type="dxa"/>
          </w:tcPr>
          <w:p w:rsidR="00A77A68" w:rsidRPr="009E0ADD" w:rsidRDefault="00A77A68">
            <w:pPr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 xml:space="preserve">% </w:t>
            </w:r>
            <w:r w:rsidR="00F97B07" w:rsidRPr="009E0ADD">
              <w:rPr>
                <w:b/>
                <w:sz w:val="16"/>
                <w:szCs w:val="16"/>
              </w:rPr>
              <w:t xml:space="preserve"> </w:t>
            </w:r>
            <w:r w:rsidRPr="009E0ADD">
              <w:rPr>
                <w:b/>
                <w:sz w:val="16"/>
                <w:szCs w:val="16"/>
              </w:rPr>
              <w:t>40</w:t>
            </w:r>
          </w:p>
        </w:tc>
      </w:tr>
      <w:tr w:rsidR="00A77A68" w:rsidRPr="009E0ADD">
        <w:trPr>
          <w:jc w:val="center"/>
        </w:trPr>
        <w:tc>
          <w:tcPr>
            <w:tcW w:w="4606" w:type="dxa"/>
          </w:tcPr>
          <w:p w:rsidR="00A77A68" w:rsidRPr="009E0ADD" w:rsidRDefault="00A77A68" w:rsidP="00A50D17">
            <w:pPr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Final</w:t>
            </w:r>
          </w:p>
        </w:tc>
        <w:tc>
          <w:tcPr>
            <w:tcW w:w="4606" w:type="dxa"/>
          </w:tcPr>
          <w:p w:rsidR="00A77A68" w:rsidRPr="009E0ADD" w:rsidRDefault="00A77A68" w:rsidP="00A50D17">
            <w:pPr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 xml:space="preserve">% </w:t>
            </w:r>
            <w:r w:rsidR="00F97B07" w:rsidRPr="009E0ADD">
              <w:rPr>
                <w:b/>
                <w:sz w:val="16"/>
                <w:szCs w:val="16"/>
              </w:rPr>
              <w:t xml:space="preserve"> </w:t>
            </w:r>
            <w:r w:rsidRPr="009E0ADD">
              <w:rPr>
                <w:b/>
                <w:sz w:val="16"/>
                <w:szCs w:val="16"/>
              </w:rPr>
              <w:t>60</w:t>
            </w:r>
          </w:p>
        </w:tc>
      </w:tr>
      <w:tr w:rsidR="00A77A68" w:rsidRPr="009E0ADD">
        <w:trPr>
          <w:jc w:val="center"/>
        </w:trPr>
        <w:tc>
          <w:tcPr>
            <w:tcW w:w="4606" w:type="dxa"/>
          </w:tcPr>
          <w:p w:rsidR="00A77A68" w:rsidRPr="009E0ADD" w:rsidRDefault="00A77A68">
            <w:pPr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06" w:type="dxa"/>
          </w:tcPr>
          <w:p w:rsidR="00A77A68" w:rsidRPr="009E0ADD" w:rsidRDefault="00A77A68">
            <w:pPr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 xml:space="preserve">% </w:t>
            </w:r>
            <w:r w:rsidR="00F97B07" w:rsidRPr="009E0ADD">
              <w:rPr>
                <w:b/>
                <w:sz w:val="16"/>
                <w:szCs w:val="16"/>
              </w:rPr>
              <w:t xml:space="preserve"> </w:t>
            </w:r>
            <w:r w:rsidRPr="009E0ADD">
              <w:rPr>
                <w:b/>
                <w:sz w:val="16"/>
                <w:szCs w:val="16"/>
              </w:rPr>
              <w:t>100</w:t>
            </w:r>
          </w:p>
        </w:tc>
      </w:tr>
    </w:tbl>
    <w:p w:rsidR="009C6A96" w:rsidRPr="0086372C" w:rsidRDefault="009C6A96" w:rsidP="00CD4CCA">
      <w:pPr>
        <w:ind w:left="720"/>
        <w:jc w:val="both"/>
        <w:rPr>
          <w:sz w:val="16"/>
          <w:szCs w:val="16"/>
        </w:rPr>
      </w:pPr>
    </w:p>
    <w:p w:rsidR="00765BD1" w:rsidRPr="0086372C" w:rsidRDefault="00765BD1" w:rsidP="00765BD1">
      <w:pPr>
        <w:jc w:val="both"/>
        <w:rPr>
          <w:b/>
          <w:sz w:val="16"/>
          <w:szCs w:val="16"/>
        </w:rPr>
      </w:pPr>
      <w:r w:rsidRPr="0086372C">
        <w:rPr>
          <w:b/>
          <w:sz w:val="16"/>
          <w:szCs w:val="16"/>
        </w:rPr>
        <w:t>7) DERS PLANI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765BD1" w:rsidRPr="009E0ADD">
        <w:trPr>
          <w:jc w:val="center"/>
        </w:trPr>
        <w:tc>
          <w:tcPr>
            <w:tcW w:w="2988" w:type="dxa"/>
            <w:vAlign w:val="center"/>
          </w:tcPr>
          <w:p w:rsidR="00765BD1" w:rsidRPr="009E0ADD" w:rsidRDefault="00D85C10" w:rsidP="009E0ADD">
            <w:pPr>
              <w:jc w:val="center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6224" w:type="dxa"/>
            <w:vAlign w:val="center"/>
          </w:tcPr>
          <w:p w:rsidR="00765BD1" w:rsidRPr="009E0ADD" w:rsidRDefault="00D85C10" w:rsidP="009E0ADD">
            <w:pPr>
              <w:jc w:val="center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KONU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1. Hafta</w:t>
            </w:r>
          </w:p>
        </w:tc>
        <w:tc>
          <w:tcPr>
            <w:tcW w:w="6224" w:type="dxa"/>
          </w:tcPr>
          <w:p w:rsidR="00225DD8" w:rsidRPr="009E0ADD" w:rsidRDefault="00225DD8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Kayıt Yenileme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2. Hafta</w:t>
            </w:r>
          </w:p>
        </w:tc>
        <w:tc>
          <w:tcPr>
            <w:tcW w:w="6224" w:type="dxa"/>
          </w:tcPr>
          <w:p w:rsidR="00225DD8" w:rsidRPr="009E0ADD" w:rsidRDefault="00225DD8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 xml:space="preserve">Ders İçeriğinin Sunumu, Dersin Amaçlarının Anlatılması, Matematik Korkusu 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3. Hafta</w:t>
            </w:r>
          </w:p>
        </w:tc>
        <w:tc>
          <w:tcPr>
            <w:tcW w:w="6224" w:type="dxa"/>
          </w:tcPr>
          <w:p w:rsidR="00225DD8" w:rsidRPr="009E0ADD" w:rsidRDefault="00633615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Cebir Bilgilerinin T</w:t>
            </w:r>
            <w:r w:rsidR="001762F6" w:rsidRPr="009E0ADD">
              <w:rPr>
                <w:sz w:val="16"/>
                <w:szCs w:val="16"/>
              </w:rPr>
              <w:t xml:space="preserve">ekrarı( Sayılar, Üslü ve Köklü Sayılar, Çarpanlara Ayırma) 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4. Hafta</w:t>
            </w:r>
          </w:p>
        </w:tc>
        <w:tc>
          <w:tcPr>
            <w:tcW w:w="6224" w:type="dxa"/>
          </w:tcPr>
          <w:p w:rsidR="00225DD8" w:rsidRPr="009E0ADD" w:rsidRDefault="001762F6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Denklemler ve Eşitsizlikler (1. ve 2. derece denklemler ve eşitsizlikler)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5. Hafta</w:t>
            </w:r>
          </w:p>
        </w:tc>
        <w:tc>
          <w:tcPr>
            <w:tcW w:w="6224" w:type="dxa"/>
          </w:tcPr>
          <w:p w:rsidR="00225DD8" w:rsidRPr="009E0ADD" w:rsidRDefault="001762F6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Denklem ve Eşitsizliklerin Uygulamaları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6. Hafta</w:t>
            </w:r>
          </w:p>
        </w:tc>
        <w:tc>
          <w:tcPr>
            <w:tcW w:w="6224" w:type="dxa"/>
          </w:tcPr>
          <w:p w:rsidR="00225DD8" w:rsidRPr="009E0ADD" w:rsidRDefault="00225DD8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Fonksiyonlar</w:t>
            </w:r>
            <w:r w:rsidR="003B2AE0" w:rsidRPr="009E0ADD">
              <w:rPr>
                <w:sz w:val="16"/>
                <w:szCs w:val="16"/>
              </w:rPr>
              <w:t xml:space="preserve"> </w:t>
            </w:r>
            <w:r w:rsidRPr="009E0ADD">
              <w:rPr>
                <w:sz w:val="16"/>
                <w:szCs w:val="16"/>
              </w:rPr>
              <w:t>(Sıralı ikili, Kartezyen Çarpım, Bağıntı ve Fonksiyon)</w:t>
            </w:r>
          </w:p>
        </w:tc>
      </w:tr>
      <w:tr w:rsidR="00225DD8" w:rsidRPr="009E0ADD">
        <w:trPr>
          <w:jc w:val="center"/>
        </w:trPr>
        <w:tc>
          <w:tcPr>
            <w:tcW w:w="2988" w:type="dxa"/>
          </w:tcPr>
          <w:p w:rsidR="00225DD8" w:rsidRPr="009E0ADD" w:rsidRDefault="00225DD8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7. Hafta</w:t>
            </w:r>
          </w:p>
        </w:tc>
        <w:tc>
          <w:tcPr>
            <w:tcW w:w="6224" w:type="dxa"/>
          </w:tcPr>
          <w:p w:rsidR="00225DD8" w:rsidRPr="009E0ADD" w:rsidRDefault="00CD4CCA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Üstel ve Logaritmik Fonksiyonlar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8. Hafta</w:t>
            </w:r>
          </w:p>
        </w:tc>
        <w:tc>
          <w:tcPr>
            <w:tcW w:w="6224" w:type="dxa"/>
          </w:tcPr>
          <w:p w:rsidR="003B2AE0" w:rsidRPr="009E0ADD" w:rsidRDefault="00CD4CCA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Ara Sınav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9. Hafta</w:t>
            </w:r>
          </w:p>
        </w:tc>
        <w:tc>
          <w:tcPr>
            <w:tcW w:w="6224" w:type="dxa"/>
          </w:tcPr>
          <w:p w:rsidR="003B2AE0" w:rsidRPr="009E0ADD" w:rsidRDefault="00CD4CCA" w:rsidP="009E0AD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 Sınav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10. Hafta</w:t>
            </w:r>
          </w:p>
        </w:tc>
        <w:tc>
          <w:tcPr>
            <w:tcW w:w="6224" w:type="dxa"/>
          </w:tcPr>
          <w:p w:rsidR="003B2AE0" w:rsidRPr="009E0ADD" w:rsidRDefault="00CD4CCA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Limit ve Süreklilik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11. Hafta</w:t>
            </w:r>
          </w:p>
        </w:tc>
        <w:tc>
          <w:tcPr>
            <w:tcW w:w="6224" w:type="dxa"/>
          </w:tcPr>
          <w:p w:rsidR="003B2AE0" w:rsidRPr="009E0ADD" w:rsidRDefault="003B2AE0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Diferansiyel Hesaplar(Türev)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12. Hafta</w:t>
            </w:r>
          </w:p>
        </w:tc>
        <w:tc>
          <w:tcPr>
            <w:tcW w:w="6224" w:type="dxa"/>
          </w:tcPr>
          <w:p w:rsidR="003B2AE0" w:rsidRPr="009E0ADD" w:rsidRDefault="003B2AE0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Diferansiyel Hesaplar(Türev)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13. Hafta</w:t>
            </w:r>
          </w:p>
        </w:tc>
        <w:tc>
          <w:tcPr>
            <w:tcW w:w="6224" w:type="dxa"/>
          </w:tcPr>
          <w:p w:rsidR="003B2AE0" w:rsidRPr="009E0ADD" w:rsidRDefault="003B2AE0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Diferansiyel Hesap Uygulamaları</w:t>
            </w:r>
          </w:p>
        </w:tc>
      </w:tr>
      <w:tr w:rsidR="003B2AE0" w:rsidRPr="009E0ADD">
        <w:trPr>
          <w:jc w:val="center"/>
        </w:trPr>
        <w:tc>
          <w:tcPr>
            <w:tcW w:w="2988" w:type="dxa"/>
          </w:tcPr>
          <w:p w:rsidR="003B2AE0" w:rsidRPr="009E0ADD" w:rsidRDefault="003B2AE0" w:rsidP="009E0ADD">
            <w:pPr>
              <w:jc w:val="both"/>
              <w:rPr>
                <w:b/>
                <w:sz w:val="16"/>
                <w:szCs w:val="16"/>
              </w:rPr>
            </w:pPr>
            <w:r w:rsidRPr="009E0ADD">
              <w:rPr>
                <w:b/>
                <w:sz w:val="16"/>
                <w:szCs w:val="16"/>
              </w:rPr>
              <w:t>14. Hafta</w:t>
            </w:r>
          </w:p>
        </w:tc>
        <w:tc>
          <w:tcPr>
            <w:tcW w:w="6224" w:type="dxa"/>
          </w:tcPr>
          <w:p w:rsidR="003B2AE0" w:rsidRPr="009E0ADD" w:rsidRDefault="003B2AE0" w:rsidP="009E0ADD">
            <w:pPr>
              <w:jc w:val="both"/>
              <w:rPr>
                <w:sz w:val="16"/>
                <w:szCs w:val="16"/>
              </w:rPr>
            </w:pPr>
            <w:r w:rsidRPr="009E0ADD">
              <w:rPr>
                <w:sz w:val="16"/>
                <w:szCs w:val="16"/>
              </w:rPr>
              <w:t>Diferansiyel Hesap Uygulamaları</w:t>
            </w:r>
          </w:p>
        </w:tc>
      </w:tr>
    </w:tbl>
    <w:p w:rsidR="00765BD1" w:rsidRPr="0086372C" w:rsidRDefault="00765BD1" w:rsidP="00EF7E9B">
      <w:pPr>
        <w:jc w:val="both"/>
      </w:pPr>
    </w:p>
    <w:sectPr w:rsidR="00765BD1" w:rsidRPr="0086372C" w:rsidSect="008637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770"/>
    <w:multiLevelType w:val="hybridMultilevel"/>
    <w:tmpl w:val="984E57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D689A"/>
    <w:multiLevelType w:val="hybridMultilevel"/>
    <w:tmpl w:val="3B4E89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D7BA2"/>
    <w:multiLevelType w:val="hybridMultilevel"/>
    <w:tmpl w:val="7CC04DD8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3F4323"/>
    <w:multiLevelType w:val="hybridMultilevel"/>
    <w:tmpl w:val="B6D0D2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B192A"/>
    <w:multiLevelType w:val="hybridMultilevel"/>
    <w:tmpl w:val="44B67A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562E"/>
    <w:rsid w:val="00016918"/>
    <w:rsid w:val="00022E8A"/>
    <w:rsid w:val="00057590"/>
    <w:rsid w:val="000D5BF7"/>
    <w:rsid w:val="00155258"/>
    <w:rsid w:val="001762F6"/>
    <w:rsid w:val="001C204A"/>
    <w:rsid w:val="001F53F6"/>
    <w:rsid w:val="00225DD8"/>
    <w:rsid w:val="002B03E5"/>
    <w:rsid w:val="00322DD4"/>
    <w:rsid w:val="0035439D"/>
    <w:rsid w:val="003642B7"/>
    <w:rsid w:val="003B2AE0"/>
    <w:rsid w:val="003C6C94"/>
    <w:rsid w:val="00594DDE"/>
    <w:rsid w:val="005E125E"/>
    <w:rsid w:val="00633615"/>
    <w:rsid w:val="006657F3"/>
    <w:rsid w:val="006969D7"/>
    <w:rsid w:val="006B4DD4"/>
    <w:rsid w:val="00765BD1"/>
    <w:rsid w:val="007E0380"/>
    <w:rsid w:val="007E0863"/>
    <w:rsid w:val="00840751"/>
    <w:rsid w:val="0084606F"/>
    <w:rsid w:val="0086372C"/>
    <w:rsid w:val="008D37F4"/>
    <w:rsid w:val="00910B01"/>
    <w:rsid w:val="009413CD"/>
    <w:rsid w:val="00983724"/>
    <w:rsid w:val="009959D4"/>
    <w:rsid w:val="009C6A96"/>
    <w:rsid w:val="009E0ADD"/>
    <w:rsid w:val="009E2AA3"/>
    <w:rsid w:val="00A05B90"/>
    <w:rsid w:val="00A25D92"/>
    <w:rsid w:val="00A46AF8"/>
    <w:rsid w:val="00A50D17"/>
    <w:rsid w:val="00A77A68"/>
    <w:rsid w:val="00A97383"/>
    <w:rsid w:val="00B368A9"/>
    <w:rsid w:val="00B82E29"/>
    <w:rsid w:val="00C27AB5"/>
    <w:rsid w:val="00C31673"/>
    <w:rsid w:val="00C34EF5"/>
    <w:rsid w:val="00CB0B29"/>
    <w:rsid w:val="00CD0820"/>
    <w:rsid w:val="00CD4CCA"/>
    <w:rsid w:val="00D06B18"/>
    <w:rsid w:val="00D43180"/>
    <w:rsid w:val="00D513D2"/>
    <w:rsid w:val="00D61753"/>
    <w:rsid w:val="00D85C10"/>
    <w:rsid w:val="00DB5640"/>
    <w:rsid w:val="00E40195"/>
    <w:rsid w:val="00EE6DDC"/>
    <w:rsid w:val="00EF7E9B"/>
    <w:rsid w:val="00F20500"/>
    <w:rsid w:val="00F4562E"/>
    <w:rsid w:val="00F805CF"/>
    <w:rsid w:val="00F9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D9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77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ISL1104</vt:lpstr>
    </vt:vector>
  </TitlesOfParts>
  <Company>Cüneyt Akar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ISL1104</dc:title>
  <dc:creator>Cüneyt Akar</dc:creator>
  <cp:lastModifiedBy>cuneyt</cp:lastModifiedBy>
  <cp:revision>4</cp:revision>
  <cp:lastPrinted>2010-09-02T09:39:00Z</cp:lastPrinted>
  <dcterms:created xsi:type="dcterms:W3CDTF">2012-09-03T07:17:00Z</dcterms:created>
  <dcterms:modified xsi:type="dcterms:W3CDTF">2013-08-21T11:18:00Z</dcterms:modified>
</cp:coreProperties>
</file>